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50" w:rsidRPr="005D0122" w:rsidRDefault="005D3950" w:rsidP="005D3950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D0122">
        <w:rPr>
          <w:rFonts w:ascii="Times New Roman" w:hAnsi="Times New Roman" w:cs="Times New Roman"/>
          <w:bCs/>
          <w:sz w:val="26"/>
          <w:szCs w:val="26"/>
        </w:rPr>
        <w:t>Приложение № 1.</w:t>
      </w:r>
    </w:p>
    <w:p w:rsidR="005D3950" w:rsidRPr="005D0122" w:rsidRDefault="005D3950" w:rsidP="005D3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0122">
        <w:rPr>
          <w:rFonts w:ascii="Times New Roman" w:hAnsi="Times New Roman" w:cs="Times New Roman"/>
          <w:sz w:val="26"/>
          <w:szCs w:val="26"/>
        </w:rPr>
        <w:t xml:space="preserve">Утверждено приказом </w:t>
      </w:r>
    </w:p>
    <w:p w:rsidR="005D3950" w:rsidRPr="000C7DD7" w:rsidRDefault="005D3950" w:rsidP="005D39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C7DD7">
        <w:rPr>
          <w:rFonts w:ascii="Times New Roman" w:hAnsi="Times New Roman" w:cs="Times New Roman"/>
          <w:sz w:val="26"/>
          <w:szCs w:val="26"/>
        </w:rPr>
        <w:t>от 1</w:t>
      </w:r>
      <w:r w:rsidR="000C7DD7" w:rsidRPr="000C7DD7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0C7DD7">
        <w:rPr>
          <w:rFonts w:ascii="Times New Roman" w:hAnsi="Times New Roman" w:cs="Times New Roman"/>
          <w:sz w:val="26"/>
          <w:szCs w:val="26"/>
        </w:rPr>
        <w:t>.</w:t>
      </w:r>
      <w:r w:rsidRPr="000C7DD7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0C7DD7" w:rsidRPr="000C7DD7">
        <w:rPr>
          <w:rFonts w:ascii="Times New Roman" w:hAnsi="Times New Roman" w:cs="Times New Roman"/>
          <w:sz w:val="26"/>
          <w:szCs w:val="26"/>
        </w:rPr>
        <w:t>9.202</w:t>
      </w:r>
      <w:r w:rsidR="000C7DD7" w:rsidRPr="000C7DD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0C7DD7" w:rsidRPr="000C7DD7">
        <w:rPr>
          <w:rFonts w:ascii="Times New Roman" w:hAnsi="Times New Roman" w:cs="Times New Roman"/>
          <w:sz w:val="26"/>
          <w:szCs w:val="26"/>
        </w:rPr>
        <w:t>г.  № 9</w:t>
      </w:r>
      <w:proofErr w:type="spellStart"/>
      <w:r w:rsidR="000C7DD7" w:rsidRPr="000C7DD7">
        <w:rPr>
          <w:rFonts w:ascii="Times New Roman" w:hAnsi="Times New Roman" w:cs="Times New Roman"/>
          <w:sz w:val="26"/>
          <w:szCs w:val="26"/>
          <w:lang w:val="en-US"/>
        </w:rPr>
        <w:t>9</w:t>
      </w:r>
      <w:proofErr w:type="spellEnd"/>
      <w:r w:rsidRPr="000C7DD7">
        <w:rPr>
          <w:rFonts w:ascii="Times New Roman" w:hAnsi="Times New Roman" w:cs="Times New Roman"/>
          <w:sz w:val="26"/>
          <w:szCs w:val="26"/>
        </w:rPr>
        <w:t>-од</w:t>
      </w:r>
    </w:p>
    <w:p w:rsidR="005D3950" w:rsidRDefault="005D3950" w:rsidP="005D395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3950" w:rsidRPr="003E6BEA" w:rsidRDefault="005D3950" w:rsidP="005D39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EA">
        <w:rPr>
          <w:rFonts w:ascii="Times New Roman" w:hAnsi="Times New Roman" w:cs="Times New Roman"/>
          <w:b/>
          <w:sz w:val="26"/>
          <w:szCs w:val="26"/>
        </w:rPr>
        <w:t xml:space="preserve">План работы консультационного центра </w:t>
      </w:r>
    </w:p>
    <w:p w:rsidR="005D3950" w:rsidRPr="003E6BEA" w:rsidRDefault="005D3950" w:rsidP="005D39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EA">
        <w:rPr>
          <w:rFonts w:ascii="Times New Roman" w:hAnsi="Times New Roman" w:cs="Times New Roman"/>
          <w:b/>
          <w:bCs/>
          <w:sz w:val="26"/>
          <w:szCs w:val="26"/>
        </w:rPr>
        <w:t>по взаимодействию с родительской общественностью</w:t>
      </w:r>
      <w:r w:rsidRPr="003E6B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3950" w:rsidRPr="003E6BEA" w:rsidRDefault="005D3950" w:rsidP="005D39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EA">
        <w:rPr>
          <w:rFonts w:ascii="Times New Roman" w:hAnsi="Times New Roman" w:cs="Times New Roman"/>
          <w:b/>
          <w:sz w:val="26"/>
          <w:szCs w:val="26"/>
        </w:rPr>
        <w:t>в МДОУ «Детский сад  комбинированного вида № 183»</w:t>
      </w:r>
    </w:p>
    <w:p w:rsidR="005D3950" w:rsidRPr="003E6BEA" w:rsidRDefault="005D3950" w:rsidP="005D39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EA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CA14A8" w:rsidRPr="00CA14A8">
        <w:rPr>
          <w:rFonts w:ascii="Times New Roman" w:hAnsi="Times New Roman" w:cs="Times New Roman"/>
          <w:b/>
          <w:sz w:val="26"/>
          <w:szCs w:val="26"/>
        </w:rPr>
        <w:t>202</w:t>
      </w:r>
      <w:r w:rsidR="00CA14A8" w:rsidRPr="00CA14A8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CA14A8" w:rsidRPr="00CA14A8">
        <w:rPr>
          <w:rFonts w:ascii="Times New Roman" w:hAnsi="Times New Roman" w:cs="Times New Roman"/>
          <w:b/>
          <w:sz w:val="26"/>
          <w:szCs w:val="26"/>
        </w:rPr>
        <w:t>-202</w:t>
      </w:r>
      <w:r w:rsidR="00CA14A8" w:rsidRPr="00CA14A8">
        <w:rPr>
          <w:rFonts w:ascii="Times New Roman" w:hAnsi="Times New Roman" w:cs="Times New Roman"/>
          <w:b/>
          <w:sz w:val="26"/>
          <w:szCs w:val="26"/>
          <w:lang w:val="en-US"/>
        </w:rPr>
        <w:t>5</w:t>
      </w:r>
      <w:r w:rsidRPr="003E6BEA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5D3950" w:rsidRPr="00C80740" w:rsidRDefault="005D3950" w:rsidP="005D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5"/>
        <w:gridCol w:w="709"/>
        <w:gridCol w:w="3969"/>
        <w:gridCol w:w="2410"/>
        <w:gridCol w:w="1871"/>
      </w:tblGrid>
      <w:tr w:rsidR="005D3950" w:rsidRPr="003E6BEA" w:rsidTr="00921EFA">
        <w:tc>
          <w:tcPr>
            <w:tcW w:w="1355" w:type="dxa"/>
          </w:tcPr>
          <w:p w:rsidR="005D3950" w:rsidRPr="003E6BEA" w:rsidRDefault="005D3950" w:rsidP="00921EFA">
            <w:pPr>
              <w:spacing w:after="0" w:line="291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Проводимые мероприятия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Формы работы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D3950" w:rsidRPr="003E6BEA" w:rsidTr="00921EFA">
        <w:tc>
          <w:tcPr>
            <w:tcW w:w="1355" w:type="dxa"/>
            <w:vMerge w:val="restart"/>
          </w:tcPr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 202</w:t>
            </w:r>
            <w:r w:rsidR="00CA14A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плана работы консультационного центра, определение времени работы.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Круглый стол со специалистами МДОУ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Руководитель КЦ</w:t>
            </w:r>
          </w:p>
        </w:tc>
      </w:tr>
      <w:tr w:rsidR="005D3950" w:rsidRPr="003E6BEA" w:rsidTr="00921EFA">
        <w:trPr>
          <w:trHeight w:val="1473"/>
        </w:trPr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Издание приказа о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консультационного центра </w:t>
            </w:r>
            <w:r w:rsidRPr="003E6BEA">
              <w:rPr>
                <w:rFonts w:ascii="Times New Roman" w:hAnsi="Times New Roman" w:cs="Times New Roman"/>
                <w:bCs/>
                <w:sz w:val="26"/>
                <w:szCs w:val="26"/>
              </w:rPr>
              <w:t>по взаимодействию с родительской общественностью</w:t>
            </w: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Утверждение плана и графика работы консультационного центра 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Работа с документами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5D3950" w:rsidRPr="003E6BEA" w:rsidTr="00921EFA">
        <w:trPr>
          <w:trHeight w:val="406"/>
        </w:trPr>
        <w:tc>
          <w:tcPr>
            <w:tcW w:w="1355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CA14A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Своевременное заполнение на сайте 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МДОУ «Детский сад  комбинированного вида № 183» раздела «Консультационный центр», где размещается информация о предоставлении методической, психолого-педагогической, диагностической и консультативной помощи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в сети интернет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Руководитель КЦ</w:t>
            </w:r>
          </w:p>
        </w:tc>
      </w:tr>
      <w:tr w:rsidR="005D3950" w:rsidRPr="003E6BEA" w:rsidTr="00921EFA">
        <w:trPr>
          <w:trHeight w:val="406"/>
        </w:trPr>
        <w:tc>
          <w:tcPr>
            <w:tcW w:w="1355" w:type="dxa"/>
            <w:vMerge w:val="restart"/>
          </w:tcPr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Сентябрь202</w:t>
            </w:r>
            <w:r w:rsidR="00CA14A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- май 202</w:t>
            </w:r>
            <w:r w:rsidR="00CA14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Регистрация  заявлений от родителей (законных представителей) на оказание консультативной помощи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Письменное заявление, телефонное обращение, личное обращение одного из родителей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Руководитель КЦ</w:t>
            </w:r>
          </w:p>
        </w:tc>
      </w:tr>
      <w:tr w:rsidR="005D3950" w:rsidRPr="003E6BEA" w:rsidTr="00921EFA">
        <w:trPr>
          <w:trHeight w:val="406"/>
        </w:trPr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информации о консультациях специалистов консультативного центра на сайте МДОУ 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в сети интернет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5D3950" w:rsidRPr="003E6BEA" w:rsidTr="00921EFA">
        <w:trPr>
          <w:trHeight w:val="406"/>
        </w:trPr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«Рады познакомиться». Экскурсия по детскому саду. Особенности развития детей дошкольного возраста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Экскурсия по детскому саду, беседа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="00CA14A8" w:rsidRPr="003E6BEA">
              <w:rPr>
                <w:rFonts w:ascii="Times New Roman" w:hAnsi="Times New Roman" w:cs="Times New Roman"/>
                <w:sz w:val="26"/>
                <w:szCs w:val="26"/>
              </w:rPr>
              <w:t>Руководитель КЦ</w:t>
            </w:r>
          </w:p>
        </w:tc>
      </w:tr>
      <w:tr w:rsidR="005D3950" w:rsidRPr="003E6BEA" w:rsidTr="00921EFA">
        <w:tc>
          <w:tcPr>
            <w:tcW w:w="1355" w:type="dxa"/>
            <w:vMerge w:val="restart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Сентябрь Ноябрь</w:t>
            </w:r>
          </w:p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CA14A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помощи по различным вопросам воспитания, обучения и развития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от 2-х до 7 лет,  по заявлениям родителей (законных представителей)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Индивидуальное консультирование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Специалисты  консультативного центра.</w:t>
            </w:r>
          </w:p>
        </w:tc>
      </w:tr>
      <w:tr w:rsidR="005D3950" w:rsidRPr="003E6BEA" w:rsidTr="00921EFA"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Практические приемы традиционной и нетрадиционной артикуляционной гимнастики  с детьми с речевыми нарушениями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5D3950" w:rsidRPr="003E6BEA" w:rsidTr="00921EFA">
        <w:tc>
          <w:tcPr>
            <w:tcW w:w="1355" w:type="dxa"/>
            <w:vMerge w:val="restart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Октябрь Декабрь</w:t>
            </w:r>
          </w:p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CA14A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помощи по различным вопросам воспитания, обучения и развития  ребенка от 2-х до 7 лет,  по заявлениям родителей (законных представителей)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Специалисты  консультативного центра.</w:t>
            </w:r>
          </w:p>
        </w:tc>
      </w:tr>
      <w:tr w:rsidR="005D3950" w:rsidRPr="003E6BEA" w:rsidTr="00921EFA"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Практические приемы традиционной и нетрадиционной артикуляционной гимнастики  с детьми с речевыми нарушениями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5D3950" w:rsidRPr="003E6BEA" w:rsidTr="00921EFA">
        <w:tc>
          <w:tcPr>
            <w:tcW w:w="1355" w:type="dxa"/>
            <w:vMerge w:val="restart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Январь Март</w:t>
            </w:r>
          </w:p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A14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помощи по различным вопросам воспитания, обучения и развития ребенка от 2-х до 7 лет,  по заявлениям родителей (законных представителей)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Специалисты  консультативного центра.</w:t>
            </w:r>
          </w:p>
        </w:tc>
      </w:tr>
      <w:tr w:rsidR="005D3950" w:rsidRPr="003E6BEA" w:rsidTr="00921EFA"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Как определить уровень развития речи малыша?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5D3950" w:rsidRPr="003E6BEA" w:rsidTr="00921EFA">
        <w:tc>
          <w:tcPr>
            <w:tcW w:w="1355" w:type="dxa"/>
            <w:vMerge w:val="restart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CA14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A14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помощи по различным вопросам воспитания, обучения и развития  ребенка от 2-х до 7 лет,  по заявлениям родителей (законных представителей)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Специалисты  консультативного центра.</w:t>
            </w:r>
          </w:p>
        </w:tc>
      </w:tr>
      <w:tr w:rsidR="005D3950" w:rsidRPr="003E6BEA" w:rsidTr="00921EFA"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Если ребёнок отличается от сверстников, что делать? 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</w:tr>
      <w:tr w:rsidR="005D3950" w:rsidRPr="003E6BEA" w:rsidTr="00921EFA">
        <w:tc>
          <w:tcPr>
            <w:tcW w:w="1355" w:type="dxa"/>
            <w:vMerge w:val="restart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A14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помощи по различным вопросам воспитания, обучения и развития ребенка от 2-х до 7 лет,  по заявлениям родителей (законных представителей)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Индивидуальное консультирование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Специалисты  консультативного центра.</w:t>
            </w:r>
          </w:p>
        </w:tc>
      </w:tr>
      <w:tr w:rsidR="005D3950" w:rsidRPr="003E6BEA" w:rsidTr="00921EFA"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Советы учителя-дефектолога родителям, которые воспитывают ребёнка с задержкой психического развития.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</w:tr>
      <w:tr w:rsidR="005D3950" w:rsidRPr="003E6BEA" w:rsidTr="00921EFA">
        <w:tc>
          <w:tcPr>
            <w:tcW w:w="1355" w:type="dxa"/>
            <w:vMerge w:val="restart"/>
          </w:tcPr>
          <w:p w:rsidR="005D3950" w:rsidRPr="00CA14A8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Июнь-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 202</w:t>
            </w:r>
            <w:r w:rsidR="00CA14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</w:t>
            </w:r>
            <w:proofErr w:type="gramStart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консультативной</w:t>
            </w:r>
            <w:proofErr w:type="gramEnd"/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 по различным вопросам воспитания, обучения и развития ребенка от 2-х до 7 лет,  по заявлениям родителей (законных представителей)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Индивидуальное 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консультирование</w:t>
            </w:r>
          </w:p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Специалисты  </w:t>
            </w:r>
            <w:r w:rsidRPr="003E6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консультативного центра.</w:t>
            </w:r>
          </w:p>
        </w:tc>
      </w:tr>
      <w:tr w:rsidR="005D3950" w:rsidRPr="003E6BEA" w:rsidTr="00921EFA"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 xml:space="preserve"> Готов ли ваш ребёнок к поступлению в детский сад?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Консультация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5D3950" w:rsidRPr="003E6BEA" w:rsidTr="00921EFA">
        <w:tc>
          <w:tcPr>
            <w:tcW w:w="1355" w:type="dxa"/>
            <w:vMerge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5D3950" w:rsidRPr="003E6BEA" w:rsidRDefault="005D3950" w:rsidP="00921E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Подведение  итогов работы консультативного центра</w:t>
            </w:r>
          </w:p>
        </w:tc>
        <w:tc>
          <w:tcPr>
            <w:tcW w:w="2410" w:type="dxa"/>
          </w:tcPr>
          <w:p w:rsidR="005D3950" w:rsidRPr="003E6BEA" w:rsidRDefault="005D3950" w:rsidP="00921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1871" w:type="dxa"/>
          </w:tcPr>
          <w:p w:rsidR="005D3950" w:rsidRPr="003E6BEA" w:rsidRDefault="005D3950" w:rsidP="00921EFA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BEA">
              <w:rPr>
                <w:rFonts w:ascii="Times New Roman" w:hAnsi="Times New Roman" w:cs="Times New Roman"/>
                <w:sz w:val="26"/>
                <w:szCs w:val="26"/>
              </w:rPr>
              <w:t>Руководитель КЦ</w:t>
            </w:r>
          </w:p>
        </w:tc>
      </w:tr>
    </w:tbl>
    <w:p w:rsidR="005D3950" w:rsidRPr="00C80740" w:rsidRDefault="005D3950" w:rsidP="005D3950">
      <w:pPr>
        <w:spacing w:after="0" w:line="240" w:lineRule="auto"/>
        <w:jc w:val="center"/>
      </w:pPr>
    </w:p>
    <w:p w:rsidR="00C80740" w:rsidRPr="005D3950" w:rsidRDefault="00C80740" w:rsidP="005D3950"/>
    <w:sectPr w:rsidR="00C80740" w:rsidRPr="005D3950" w:rsidSect="00C807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0740"/>
    <w:rsid w:val="000213B5"/>
    <w:rsid w:val="00044BF6"/>
    <w:rsid w:val="000877B7"/>
    <w:rsid w:val="000923A0"/>
    <w:rsid w:val="000C7DD7"/>
    <w:rsid w:val="00140E3A"/>
    <w:rsid w:val="00166955"/>
    <w:rsid w:val="00190F6E"/>
    <w:rsid w:val="00304743"/>
    <w:rsid w:val="00333063"/>
    <w:rsid w:val="0041439D"/>
    <w:rsid w:val="0046692A"/>
    <w:rsid w:val="005506E3"/>
    <w:rsid w:val="005D3950"/>
    <w:rsid w:val="005F79F9"/>
    <w:rsid w:val="00647339"/>
    <w:rsid w:val="00701636"/>
    <w:rsid w:val="007B6EB4"/>
    <w:rsid w:val="007D5EC9"/>
    <w:rsid w:val="008329BC"/>
    <w:rsid w:val="008D363A"/>
    <w:rsid w:val="008D37DF"/>
    <w:rsid w:val="009C38B6"/>
    <w:rsid w:val="00A5783C"/>
    <w:rsid w:val="00AE4A1B"/>
    <w:rsid w:val="00B57955"/>
    <w:rsid w:val="00BA67EE"/>
    <w:rsid w:val="00BE3ED8"/>
    <w:rsid w:val="00C80740"/>
    <w:rsid w:val="00CA14A8"/>
    <w:rsid w:val="00CB617B"/>
    <w:rsid w:val="00D118B0"/>
    <w:rsid w:val="00D239B4"/>
    <w:rsid w:val="00D64483"/>
    <w:rsid w:val="00DB1E9B"/>
    <w:rsid w:val="00E16962"/>
    <w:rsid w:val="00E6304B"/>
    <w:rsid w:val="00E71D9E"/>
    <w:rsid w:val="00EB42E7"/>
    <w:rsid w:val="00F25619"/>
    <w:rsid w:val="00F9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D8"/>
  </w:style>
  <w:style w:type="paragraph" w:styleId="1">
    <w:name w:val="heading 1"/>
    <w:basedOn w:val="a"/>
    <w:link w:val="10"/>
    <w:uiPriority w:val="9"/>
    <w:qFormat/>
    <w:rsid w:val="00C8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8074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08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87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2018-12-19T13:08:00Z</dcterms:created>
  <dcterms:modified xsi:type="dcterms:W3CDTF">2024-10-01T11:49:00Z</dcterms:modified>
</cp:coreProperties>
</file>